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17" w:rsidRPr="0043604C" w:rsidRDefault="00034F72" w:rsidP="00034F72">
      <w:pPr>
        <w:tabs>
          <w:tab w:val="left" w:pos="723"/>
          <w:tab w:val="center" w:pos="4873"/>
        </w:tabs>
        <w:spacing w:after="0"/>
        <w:rPr>
          <w:sz w:val="32"/>
        </w:rPr>
      </w:pPr>
      <w:r>
        <w:rPr>
          <w:sz w:val="32"/>
        </w:rPr>
        <w:tab/>
      </w:r>
      <w:r>
        <w:rPr>
          <w:sz w:val="32"/>
        </w:rPr>
        <w:tab/>
      </w:r>
      <w:r w:rsidR="0043604C" w:rsidRPr="0043604C">
        <w:rPr>
          <w:sz w:val="32"/>
        </w:rPr>
        <w:t>PROJET GREMLIN</w:t>
      </w:r>
    </w:p>
    <w:p w:rsidR="0043604C" w:rsidRDefault="0043604C" w:rsidP="0043604C">
      <w:pPr>
        <w:spacing w:after="0"/>
        <w:jc w:val="center"/>
        <w:rPr>
          <w:sz w:val="32"/>
        </w:rPr>
      </w:pPr>
      <w:r>
        <w:rPr>
          <w:sz w:val="32"/>
        </w:rPr>
        <w:t>R</w:t>
      </w:r>
      <w:r w:rsidRPr="0043604C">
        <w:rPr>
          <w:sz w:val="32"/>
        </w:rPr>
        <w:t xml:space="preserve">éalisation d'un essai en soufflerie dans le cadre </w:t>
      </w:r>
    </w:p>
    <w:p w:rsidR="0043604C" w:rsidRPr="0043604C" w:rsidRDefault="0043604C" w:rsidP="0043604C">
      <w:pPr>
        <w:spacing w:after="0"/>
        <w:jc w:val="center"/>
        <w:rPr>
          <w:sz w:val="32"/>
        </w:rPr>
      </w:pPr>
      <w:r w:rsidRPr="0043604C">
        <w:rPr>
          <w:sz w:val="32"/>
        </w:rPr>
        <w:t>du développement d'un nouvel avion</w:t>
      </w:r>
    </w:p>
    <w:p w:rsidR="002C4D34" w:rsidRDefault="002C4D34" w:rsidP="0043604C">
      <w:pPr>
        <w:spacing w:after="0"/>
      </w:pPr>
    </w:p>
    <w:p w:rsidR="002C4D34" w:rsidRDefault="0043604C" w:rsidP="0043604C">
      <w:pPr>
        <w:spacing w:after="0"/>
      </w:pPr>
      <w:r w:rsidRPr="00D777C5">
        <w:rPr>
          <w:rStyle w:val="Titre1Car"/>
        </w:rPr>
        <w:t>PRESENTATION</w:t>
      </w:r>
      <w:r>
        <w:br/>
        <w:t>Vous êtes pressenti</w:t>
      </w:r>
      <w:r w:rsidR="002C4D34">
        <w:t xml:space="preserve"> comme chef de projet d'un essai en soufflerie et d'une maquette dans le cadre d'un programme de développement d'un nouvel avion.</w:t>
      </w:r>
    </w:p>
    <w:p w:rsidR="002C4D34" w:rsidRDefault="002C4D34" w:rsidP="0043604C">
      <w:pPr>
        <w:spacing w:after="0"/>
      </w:pPr>
      <w:r>
        <w:t>Cette opération est de grande envergure et la direction de la soufflerie déclare qu'il faut impérativement obtenir la commande car il s'agit d'un nouveau client.</w:t>
      </w:r>
    </w:p>
    <w:p w:rsidR="002C4D34" w:rsidRDefault="0043604C" w:rsidP="0043604C">
      <w:pPr>
        <w:spacing w:after="0"/>
      </w:pPr>
      <w:r>
        <w:t>L’essai s</w:t>
      </w:r>
      <w:r w:rsidR="002C4D34">
        <w:t>e présent</w:t>
      </w:r>
      <w:r>
        <w:t>e</w:t>
      </w:r>
      <w:r w:rsidR="002C4D34">
        <w:t xml:space="preserve"> dans les conditions suivantes :</w:t>
      </w:r>
    </w:p>
    <w:p w:rsidR="002C4D34" w:rsidRDefault="00D777C5" w:rsidP="0043604C">
      <w:pPr>
        <w:pStyle w:val="Paragraphedeliste"/>
        <w:numPr>
          <w:ilvl w:val="0"/>
          <w:numId w:val="1"/>
        </w:numPr>
        <w:spacing w:after="0"/>
      </w:pPr>
      <w:r>
        <w:t>l'avionneur a élaboré</w:t>
      </w:r>
      <w:r w:rsidR="002C4D34">
        <w:t xml:space="preserve"> </w:t>
      </w:r>
      <w:r>
        <w:t>un cahier des charges détaillé</w:t>
      </w:r>
      <w:r w:rsidR="002C4D34">
        <w:t xml:space="preserve"> indiquant les différents paramètres qui doivent être mesurés et dans quelles conditions,</w:t>
      </w:r>
    </w:p>
    <w:p w:rsidR="002C4D34" w:rsidRDefault="0043604C" w:rsidP="0043604C">
      <w:pPr>
        <w:pStyle w:val="Paragraphedeliste"/>
        <w:numPr>
          <w:ilvl w:val="0"/>
          <w:numId w:val="1"/>
        </w:numPr>
        <w:spacing w:after="0"/>
      </w:pPr>
      <w:r>
        <w:t>la maquette  à tester</w:t>
      </w:r>
      <w:r w:rsidR="002C4D34">
        <w:t xml:space="preserve"> sera fournie par l'avionneur, plusieurs pièces devant être toutefois fabriquées pour pouvoir la fixer dans la soufflerie,</w:t>
      </w:r>
    </w:p>
    <w:p w:rsidR="002C4D34" w:rsidRDefault="0043604C" w:rsidP="0043604C">
      <w:pPr>
        <w:pStyle w:val="Paragraphedeliste"/>
        <w:numPr>
          <w:ilvl w:val="0"/>
          <w:numId w:val="1"/>
        </w:numPr>
        <w:spacing w:after="0"/>
      </w:pPr>
      <w:r>
        <w:t>a</w:t>
      </w:r>
      <w:r w:rsidR="002C4D34">
        <w:t>fin d'immobiliser le moins longtemps possible la soufflerie, la maquette sera fixée sur un support mobile exter</w:t>
      </w:r>
      <w:r w:rsidR="00D777C5">
        <w:t>ne e</w:t>
      </w:r>
      <w:r w:rsidR="002C4D34">
        <w:t>t équipée de capteurs avant d'être installé</w:t>
      </w:r>
      <w:r w:rsidR="00D777C5">
        <w:t>e</w:t>
      </w:r>
      <w:r w:rsidR="002C4D34">
        <w:t xml:space="preserve"> pour les essais dans la soufflerie.</w:t>
      </w:r>
    </w:p>
    <w:p w:rsidR="002C4D34" w:rsidRDefault="002C4D34" w:rsidP="0043604C">
      <w:pPr>
        <w:spacing w:after="0"/>
      </w:pPr>
      <w:r>
        <w:t>Deux particularités dans ce projet :</w:t>
      </w:r>
    </w:p>
    <w:p w:rsidR="002C4D34" w:rsidRDefault="002C4D34" w:rsidP="0043604C">
      <w:pPr>
        <w:pStyle w:val="Paragraphedeliste"/>
        <w:numPr>
          <w:ilvl w:val="0"/>
          <w:numId w:val="2"/>
        </w:numPr>
        <w:spacing w:after="0"/>
      </w:pPr>
      <w:r>
        <w:t>la demande du client implique plusieurs modifications à apporter aux programmes de calcul existants, ce qui présente un risque dans la mesure où le temps disponible pour ces aménagements semble restreint,</w:t>
      </w:r>
    </w:p>
    <w:p w:rsidR="002C4D34" w:rsidRDefault="002C4D34" w:rsidP="0043604C">
      <w:pPr>
        <w:pStyle w:val="Paragraphedeliste"/>
        <w:numPr>
          <w:ilvl w:val="0"/>
          <w:numId w:val="2"/>
        </w:numPr>
        <w:spacing w:after="0"/>
      </w:pPr>
      <w:r>
        <w:t>la direction a prévu d'utiliser cette opération comme support d'une communication visant à renforcer l'image de l'entreprise : les différentes étapes de laisser seront filmées, tout en respectant les consignes de confidentialité, pour produire un DVD financé par le budget publicité, dont qu'</w:t>
      </w:r>
      <w:r w:rsidR="00034F72">
        <w:t>il est prévu notamment</w:t>
      </w:r>
      <w:r>
        <w:t xml:space="preserve"> de remettre un exemplaire au client en même temps que le rapport final de l’essai.</w:t>
      </w:r>
    </w:p>
    <w:p w:rsidR="0043604C" w:rsidRDefault="0043604C" w:rsidP="0043604C">
      <w:pPr>
        <w:spacing w:after="0"/>
      </w:pPr>
    </w:p>
    <w:p w:rsidR="0043604C" w:rsidRDefault="0043604C" w:rsidP="00D777C5">
      <w:pPr>
        <w:pStyle w:val="Titre1"/>
      </w:pPr>
      <w:r>
        <w:t>SCENARIO DU PROJET</w:t>
      </w:r>
    </w:p>
    <w:p w:rsidR="002C4D34" w:rsidRDefault="002C4D34" w:rsidP="0043604C">
      <w:pPr>
        <w:spacing w:after="0"/>
      </w:pPr>
      <w:r>
        <w:t>Pour l'étape de réalisatio</w:t>
      </w:r>
      <w:r w:rsidR="0043604C">
        <w:t>n</w:t>
      </w:r>
      <w:r>
        <w:t>, les principales hypothèses suivantes sont indiquées :</w:t>
      </w:r>
    </w:p>
    <w:p w:rsidR="002C4D34" w:rsidRDefault="002C4D34" w:rsidP="0043604C">
      <w:pPr>
        <w:pStyle w:val="Paragraphedeliste"/>
        <w:numPr>
          <w:ilvl w:val="0"/>
          <w:numId w:val="3"/>
        </w:numPr>
        <w:spacing w:after="0"/>
      </w:pPr>
      <w:r>
        <w:t>le client ou vous donnera toutes les précisions utiles par son cahier des charges ;</w:t>
      </w:r>
    </w:p>
    <w:p w:rsidR="002C4D34" w:rsidRDefault="002C4D34" w:rsidP="0043604C">
      <w:pPr>
        <w:pStyle w:val="Paragraphedeliste"/>
        <w:numPr>
          <w:ilvl w:val="0"/>
          <w:numId w:val="3"/>
        </w:numPr>
        <w:spacing w:after="0"/>
      </w:pPr>
      <w:r>
        <w:t>la maquette attestée sera fournie par l'avionneur ;</w:t>
      </w:r>
    </w:p>
    <w:p w:rsidR="002C4D34" w:rsidRDefault="002C4D34" w:rsidP="0043604C">
      <w:pPr>
        <w:pStyle w:val="Paragraphedeliste"/>
        <w:numPr>
          <w:ilvl w:val="0"/>
          <w:numId w:val="3"/>
        </w:numPr>
        <w:spacing w:after="0"/>
      </w:pPr>
      <w:r>
        <w:t>les pièces de fixation de la maquette seront conçues et fabriquées par votre atelier d'usinage ;</w:t>
      </w:r>
    </w:p>
    <w:p w:rsidR="002C4D34" w:rsidRDefault="0043604C" w:rsidP="0043604C">
      <w:pPr>
        <w:pStyle w:val="Paragraphedeliste"/>
        <w:numPr>
          <w:ilvl w:val="0"/>
          <w:numId w:val="3"/>
        </w:numPr>
        <w:spacing w:after="0"/>
      </w:pPr>
      <w:r>
        <w:t xml:space="preserve">les </w:t>
      </w:r>
      <w:r w:rsidR="002C4D34">
        <w:t>équipement</w:t>
      </w:r>
      <w:r>
        <w:t>s</w:t>
      </w:r>
      <w:r w:rsidR="002C4D34">
        <w:t xml:space="preserve"> spécifique</w:t>
      </w:r>
      <w:r>
        <w:t>s sont</w:t>
      </w:r>
      <w:r w:rsidR="002C4D34">
        <w:t xml:space="preserve"> défini</w:t>
      </w:r>
      <w:r>
        <w:t>s par vous et achetés</w:t>
      </w:r>
      <w:r w:rsidR="002C4D34">
        <w:t xml:space="preserve"> sous votre responsabilité ;</w:t>
      </w:r>
      <w:r>
        <w:t xml:space="preserve"> ils resteront la propriété de votre </w:t>
      </w:r>
      <w:r w:rsidR="002C4D34">
        <w:t>entreprise ;</w:t>
      </w:r>
    </w:p>
    <w:p w:rsidR="002C4D34" w:rsidRDefault="002C4D34" w:rsidP="0043604C">
      <w:pPr>
        <w:pStyle w:val="Paragraphedeliste"/>
        <w:numPr>
          <w:ilvl w:val="0"/>
          <w:numId w:val="3"/>
        </w:numPr>
        <w:spacing w:after="0"/>
      </w:pPr>
      <w:r>
        <w:t>la préparation de la maquette (équipement en capteurs), son installation en soufflerie puis son démontage en fin d'essais seront réalisés par vos techniciens et ouvriers ;</w:t>
      </w:r>
    </w:p>
    <w:p w:rsidR="002C4D34" w:rsidRDefault="002C4D34" w:rsidP="0043604C">
      <w:pPr>
        <w:pStyle w:val="Paragraphedeliste"/>
        <w:numPr>
          <w:ilvl w:val="0"/>
          <w:numId w:val="3"/>
        </w:numPr>
        <w:spacing w:after="0"/>
      </w:pPr>
      <w:r>
        <w:t>en raison de sa charge de travail, l'équipe chargée de la préparation de la maquette ne pourra pas participer aux essais en soufflerie : elle rédigera donc un mode opératoire décrivant le matériel installé et son mode d'utilisation pour l'équipe qui procédera aux mesures ;</w:t>
      </w:r>
    </w:p>
    <w:p w:rsidR="002C4D34" w:rsidRDefault="002C4D34" w:rsidP="0043604C">
      <w:pPr>
        <w:pStyle w:val="Paragraphedeliste"/>
        <w:numPr>
          <w:ilvl w:val="0"/>
          <w:numId w:val="3"/>
        </w:numPr>
        <w:spacing w:after="0"/>
      </w:pPr>
      <w:r>
        <w:t>les modifications des logiciels de calcul seront effectuées par les informaticiens de votre entreprise, à partir des indications fournies par le client ;</w:t>
      </w:r>
    </w:p>
    <w:p w:rsidR="0043604C" w:rsidRDefault="002C4D34" w:rsidP="0043604C">
      <w:pPr>
        <w:pStyle w:val="Paragraphedeliste"/>
        <w:numPr>
          <w:ilvl w:val="0"/>
          <w:numId w:val="3"/>
        </w:numPr>
        <w:spacing w:after="0"/>
      </w:pPr>
      <w:r>
        <w:t>le client assistera aux mesures en soufflerie.</w:t>
      </w:r>
    </w:p>
    <w:p w:rsidR="002C4D34" w:rsidRDefault="002C4D34" w:rsidP="0043604C">
      <w:pPr>
        <w:spacing w:after="0"/>
      </w:pPr>
      <w:r>
        <w:t>En ce qui concerne l'opération de communication :</w:t>
      </w:r>
    </w:p>
    <w:p w:rsidR="002C4D34" w:rsidRDefault="002C4D34" w:rsidP="0043604C">
      <w:pPr>
        <w:pStyle w:val="Paragraphedeliste"/>
        <w:numPr>
          <w:ilvl w:val="0"/>
          <w:numId w:val="4"/>
        </w:numPr>
        <w:spacing w:after="0"/>
      </w:pPr>
      <w:r>
        <w:t xml:space="preserve">le film doit être réalisé par un prestataire extérieur, auquel vous fournirait un descriptif général d'un </w:t>
      </w:r>
      <w:bookmarkStart w:id="0" w:name="_GoBack"/>
      <w:bookmarkEnd w:id="0"/>
      <w:r>
        <w:t>essai en soufflerie pour lui permettre d'effectuer ces repérages ;</w:t>
      </w:r>
    </w:p>
    <w:p w:rsidR="002C4D34" w:rsidRDefault="002C4D34" w:rsidP="0043604C">
      <w:pPr>
        <w:pStyle w:val="Paragraphedeliste"/>
        <w:numPr>
          <w:ilvl w:val="0"/>
          <w:numId w:val="4"/>
        </w:numPr>
        <w:spacing w:after="0"/>
      </w:pPr>
      <w:r>
        <w:lastRenderedPageBreak/>
        <w:t xml:space="preserve">le film devra comporter trois séquences : la préparation de la maquette, </w:t>
      </w:r>
      <w:r w:rsidR="00D73C1B">
        <w:t>son installation dans la soufflerie, la réalisation des mesures ;</w:t>
      </w:r>
    </w:p>
    <w:p w:rsidR="0043604C" w:rsidRDefault="00D73C1B" w:rsidP="0043604C">
      <w:pPr>
        <w:pStyle w:val="Paragraphedeliste"/>
        <w:numPr>
          <w:ilvl w:val="0"/>
          <w:numId w:val="4"/>
        </w:numPr>
        <w:spacing w:after="0"/>
      </w:pPr>
      <w:r>
        <w:t>le film sera édité sur un DVD.</w:t>
      </w:r>
    </w:p>
    <w:p w:rsidR="00D73C1B" w:rsidRDefault="00D73C1B" w:rsidP="0043604C">
      <w:pPr>
        <w:spacing w:after="0"/>
      </w:pPr>
      <w:r>
        <w:t>En</w:t>
      </w:r>
      <w:r w:rsidR="0043604C">
        <w:t xml:space="preserve"> </w:t>
      </w:r>
      <w:r>
        <w:t xml:space="preserve">fin </w:t>
      </w:r>
      <w:r w:rsidR="0043604C">
        <w:t>de projet vous remettrez</w:t>
      </w:r>
      <w:r>
        <w:t xml:space="preserve"> au client :</w:t>
      </w:r>
    </w:p>
    <w:p w:rsidR="00D73C1B" w:rsidRDefault="00D73C1B" w:rsidP="0043604C">
      <w:pPr>
        <w:pStyle w:val="Paragraphedeliste"/>
        <w:numPr>
          <w:ilvl w:val="0"/>
          <w:numId w:val="5"/>
        </w:numPr>
        <w:spacing w:after="0"/>
      </w:pPr>
      <w:r>
        <w:t>un rapport sur les résultats obtenus ;</w:t>
      </w:r>
    </w:p>
    <w:p w:rsidR="00D73C1B" w:rsidRDefault="00D73C1B" w:rsidP="0043604C">
      <w:pPr>
        <w:pStyle w:val="Paragraphedeliste"/>
        <w:numPr>
          <w:ilvl w:val="0"/>
          <w:numId w:val="5"/>
        </w:numPr>
        <w:spacing w:after="0"/>
      </w:pPr>
      <w:r>
        <w:t>la maquette ;</w:t>
      </w:r>
    </w:p>
    <w:p w:rsidR="00D73C1B" w:rsidRDefault="00D73C1B" w:rsidP="0043604C">
      <w:pPr>
        <w:pStyle w:val="Paragraphedeliste"/>
        <w:numPr>
          <w:ilvl w:val="0"/>
          <w:numId w:val="5"/>
        </w:numPr>
        <w:spacing w:after="0"/>
      </w:pPr>
      <w:r>
        <w:t>un exemplaire du DVD.</w:t>
      </w:r>
    </w:p>
    <w:p w:rsidR="0043604C" w:rsidRDefault="0043604C" w:rsidP="0043604C">
      <w:pPr>
        <w:spacing w:after="0"/>
      </w:pPr>
    </w:p>
    <w:p w:rsidR="00E14CB8" w:rsidRDefault="00E14CB8" w:rsidP="00D777C5">
      <w:pPr>
        <w:pStyle w:val="Titre1"/>
      </w:pPr>
      <w:r>
        <w:t>ORGANIGRAMME DES TACHES</w:t>
      </w:r>
    </w:p>
    <w:p w:rsidR="00E14CB8" w:rsidRDefault="0043604C" w:rsidP="0043604C">
      <w:pPr>
        <w:spacing w:after="0"/>
      </w:pPr>
      <w:r>
        <w:t>L</w:t>
      </w:r>
      <w:r w:rsidR="00E14CB8">
        <w:t>a phase de préparation consiste à fixer la maquette sur un support permettant de la mettre en position dans la soufflerie, puis d'y installer les équipements requis pour effectuer les mesures. Elle comporte une revue de maquette équipée avec le client avant de procéder au contrôle de fonctionnement.</w:t>
      </w:r>
    </w:p>
    <w:p w:rsidR="00E14CB8" w:rsidRDefault="00E14CB8" w:rsidP="0043604C">
      <w:pPr>
        <w:spacing w:after="0"/>
      </w:pPr>
      <w:r>
        <w:t>En pratique cette phase implique les tâches suivantes :</w:t>
      </w:r>
    </w:p>
    <w:p w:rsidR="00E14CB8" w:rsidRDefault="00E14CB8" w:rsidP="00D777C5">
      <w:pPr>
        <w:pStyle w:val="Paragraphedeliste"/>
        <w:numPr>
          <w:ilvl w:val="0"/>
          <w:numId w:val="6"/>
        </w:numPr>
        <w:spacing w:after="0" w:line="240" w:lineRule="auto"/>
        <w:ind w:left="714" w:hanging="357"/>
      </w:pPr>
      <w:r>
        <w:t>étude globale du travail à réaliser, aboutissant à élaborer les spécifications techniques des différents composants ainsi que du montage ;</w:t>
      </w:r>
    </w:p>
    <w:p w:rsidR="00E14CB8" w:rsidRDefault="00E14CB8" w:rsidP="0043604C">
      <w:pPr>
        <w:pStyle w:val="Paragraphedeliste"/>
        <w:numPr>
          <w:ilvl w:val="0"/>
          <w:numId w:val="6"/>
        </w:numPr>
        <w:spacing w:after="0"/>
      </w:pPr>
      <w:r>
        <w:t>réception de la maquette est livrée par le client, puis études de sa préparation (positionnement des capteurs, passage des câbles) ;</w:t>
      </w:r>
    </w:p>
    <w:p w:rsidR="00E14CB8" w:rsidRDefault="00E14CB8" w:rsidP="0043604C">
      <w:pPr>
        <w:pStyle w:val="Paragraphedeliste"/>
        <w:numPr>
          <w:ilvl w:val="0"/>
          <w:numId w:val="6"/>
        </w:numPr>
        <w:spacing w:after="0"/>
      </w:pPr>
      <w:r>
        <w:t>étude du support requit pour positionner la maquette en soufflerie puis préparation des éléments correspondants ;</w:t>
      </w:r>
    </w:p>
    <w:p w:rsidR="00E14CB8" w:rsidRDefault="00E14CB8" w:rsidP="0043604C">
      <w:pPr>
        <w:pStyle w:val="Paragraphedeliste"/>
        <w:numPr>
          <w:ilvl w:val="0"/>
          <w:numId w:val="6"/>
        </w:numPr>
        <w:spacing w:after="0"/>
      </w:pPr>
      <w:r>
        <w:t>fabrication par l'atelier d'usinage des pièces nécessaires pour fixer la maquette sur le support, contrôle et ajustement de ses composants, enfin montage de la maquette et vérification de son positionnement ;</w:t>
      </w:r>
    </w:p>
    <w:p w:rsidR="00E14CB8" w:rsidRDefault="00E14CB8" w:rsidP="0043604C">
      <w:pPr>
        <w:pStyle w:val="Paragraphedeliste"/>
        <w:numPr>
          <w:ilvl w:val="0"/>
          <w:numId w:val="6"/>
        </w:numPr>
        <w:spacing w:after="0"/>
      </w:pPr>
      <w:r>
        <w:t>approvisionnement des équipements spécifiques requis, conformément au processus général appliqué dans l'entreprise : consultation des fournisseurs potentiels, dépouillement des propositions, sélection d'une « short-</w:t>
      </w:r>
      <w:proofErr w:type="spellStart"/>
      <w:r>
        <w:t>list</w:t>
      </w:r>
      <w:proofErr w:type="spellEnd"/>
      <w:r>
        <w:t> », négociation, passage de la commande, vérification des produits à réception ;</w:t>
      </w:r>
    </w:p>
    <w:p w:rsidR="00E14CB8" w:rsidRDefault="00E14CB8" w:rsidP="0043604C">
      <w:pPr>
        <w:pStyle w:val="Paragraphedeliste"/>
        <w:numPr>
          <w:ilvl w:val="0"/>
          <w:numId w:val="6"/>
        </w:numPr>
        <w:spacing w:after="0"/>
      </w:pPr>
      <w:r>
        <w:t>assemblage des équipements sur la maquette et vérification du bon fonctionnement des capteurs ;</w:t>
      </w:r>
    </w:p>
    <w:p w:rsidR="0043604C" w:rsidRDefault="00E14CB8" w:rsidP="0043604C">
      <w:pPr>
        <w:pStyle w:val="Paragraphedeliste"/>
        <w:numPr>
          <w:ilvl w:val="0"/>
          <w:numId w:val="6"/>
        </w:numPr>
        <w:spacing w:after="0"/>
      </w:pPr>
      <w:r>
        <w:t>rédaction du mode opératoire destiné à l'équipe de mesure du comportement en soufflerie.</w:t>
      </w:r>
    </w:p>
    <w:p w:rsidR="00E14CB8" w:rsidRDefault="00D777C5" w:rsidP="0043604C">
      <w:pPr>
        <w:spacing w:after="0"/>
      </w:pPr>
      <w:r>
        <w:t>Le personnel qui</w:t>
      </w:r>
      <w:r w:rsidR="00E14CB8">
        <w:t xml:space="preserve"> est alloué pour ces tâches (hors approvisionnements) est le suivant :</w:t>
      </w:r>
    </w:p>
    <w:p w:rsidR="00E14CB8" w:rsidRDefault="00E14CB8" w:rsidP="0043604C">
      <w:pPr>
        <w:pStyle w:val="Paragraphedeliste"/>
        <w:numPr>
          <w:ilvl w:val="0"/>
          <w:numId w:val="7"/>
        </w:numPr>
        <w:spacing w:after="0"/>
      </w:pPr>
      <w:r>
        <w:t>un ingénieur ;</w:t>
      </w:r>
    </w:p>
    <w:p w:rsidR="00E14CB8" w:rsidRDefault="00E14CB8" w:rsidP="0043604C">
      <w:pPr>
        <w:pStyle w:val="Paragraphedeliste"/>
        <w:numPr>
          <w:ilvl w:val="0"/>
          <w:numId w:val="7"/>
        </w:numPr>
        <w:spacing w:after="0"/>
      </w:pPr>
      <w:r>
        <w:t>un technicien ;</w:t>
      </w:r>
    </w:p>
    <w:p w:rsidR="0043604C" w:rsidRDefault="00E14CB8" w:rsidP="0043604C">
      <w:pPr>
        <w:pStyle w:val="Paragraphedeliste"/>
        <w:numPr>
          <w:ilvl w:val="0"/>
          <w:numId w:val="7"/>
        </w:numPr>
        <w:spacing w:after="0"/>
      </w:pPr>
      <w:r>
        <w:t>cinq ouvriers qualifiés.</w:t>
      </w:r>
    </w:p>
    <w:p w:rsidR="00E14CB8" w:rsidRDefault="00E14CB8" w:rsidP="0043604C">
      <w:pPr>
        <w:spacing w:after="0"/>
      </w:pPr>
      <w:r>
        <w:t>En ce qui concerne les approvisionnements, la procédure appliquée et prévoit deux interventions du service achats :</w:t>
      </w:r>
      <w:r w:rsidR="0043604C">
        <w:t xml:space="preserve"> </w:t>
      </w:r>
      <w:r>
        <w:t>négociation des conditions avec les fournisseurs potentiels sélectionnés par vous dans la short-liste</w:t>
      </w:r>
      <w:r w:rsidR="0043604C">
        <w:t>,</w:t>
      </w:r>
    </w:p>
    <w:p w:rsidR="00E14CB8" w:rsidRDefault="00E14CB8" w:rsidP="0043604C">
      <w:pPr>
        <w:spacing w:after="0"/>
      </w:pPr>
      <w:r>
        <w:t>passation de la commande.</w:t>
      </w:r>
    </w:p>
    <w:p w:rsidR="007F5800" w:rsidRDefault="007F5800">
      <w:r>
        <w:br w:type="page"/>
      </w:r>
    </w:p>
    <w:p w:rsidR="0043604C" w:rsidRDefault="0043604C" w:rsidP="0043604C">
      <w:pPr>
        <w:spacing w:after="0"/>
      </w:pPr>
    </w:p>
    <w:p w:rsidR="0043604C" w:rsidRPr="0043604C" w:rsidRDefault="0043604C" w:rsidP="00D777C5">
      <w:pPr>
        <w:pStyle w:val="Titre1"/>
      </w:pPr>
      <w:r w:rsidRPr="0043604C">
        <w:t>Travail à faire :</w:t>
      </w:r>
    </w:p>
    <w:p w:rsidR="0043604C" w:rsidRDefault="002C6400" w:rsidP="0043604C">
      <w:pPr>
        <w:spacing w:after="0"/>
        <w:rPr>
          <w:b/>
        </w:rPr>
      </w:pPr>
      <w:r>
        <w:rPr>
          <w:b/>
          <w:noProof/>
          <w:lang w:eastAsia="fr-FR"/>
        </w:rPr>
        <mc:AlternateContent>
          <mc:Choice Requires="wps">
            <w:drawing>
              <wp:anchor distT="0" distB="0" distL="114300" distR="114300" simplePos="0" relativeHeight="251664384" behindDoc="0" locked="0" layoutInCell="1" allowOverlap="1" wp14:anchorId="45AAA599" wp14:editId="3E9FB965">
                <wp:simplePos x="0" y="0"/>
                <wp:positionH relativeFrom="column">
                  <wp:posOffset>2700852</wp:posOffset>
                </wp:positionH>
                <wp:positionV relativeFrom="paragraph">
                  <wp:posOffset>215390</wp:posOffset>
                </wp:positionV>
                <wp:extent cx="1332000" cy="612000"/>
                <wp:effectExtent l="0" t="0" r="20955" b="17145"/>
                <wp:wrapNone/>
                <wp:docPr id="6" name="Zone de texte 6"/>
                <wp:cNvGraphicFramePr/>
                <a:graphic xmlns:a="http://schemas.openxmlformats.org/drawingml/2006/main">
                  <a:graphicData uri="http://schemas.microsoft.com/office/word/2010/wordprocessingShape">
                    <wps:wsp>
                      <wps:cNvSpPr txBox="1"/>
                      <wps:spPr>
                        <a:xfrm>
                          <a:off x="0" y="0"/>
                          <a:ext cx="1332000" cy="61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400" w:rsidRDefault="002C6400" w:rsidP="002C6400">
                            <w:pPr>
                              <w:jc w:val="center"/>
                            </w:pPr>
                            <w:r>
                              <w:t>Projet de mesure en soufflerie de la maquette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AA599" id="_x0000_t202" coordsize="21600,21600" o:spt="202" path="m,l,21600r21600,l21600,xe">
                <v:stroke joinstyle="miter"/>
                <v:path gradientshapeok="t" o:connecttype="rect"/>
              </v:shapetype>
              <v:shape id="Zone de texte 6" o:spid="_x0000_s1026" type="#_x0000_t202" style="position:absolute;margin-left:212.65pt;margin-top:16.95pt;width:104.9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" fillcolor="white [3201]" strokeweight=".5pt">
                <v:textbox>
                  <w:txbxContent>
                    <w:p w:rsidR="002C6400" w:rsidRDefault="002C6400" w:rsidP="002C6400">
                      <w:pPr>
                        <w:jc w:val="center"/>
                      </w:pPr>
                      <w:r>
                        <w:t>Projet de mesure en soufflerie de la maquette</w:t>
                      </w:r>
                    </w:p>
                  </w:txbxContent>
                </v:textbox>
              </v:shape>
            </w:pict>
          </mc:Fallback>
        </mc:AlternateContent>
      </w:r>
      <w:r w:rsidR="0043604C" w:rsidRPr="0043604C">
        <w:rPr>
          <w:b/>
        </w:rPr>
        <w:t>Décrivez la structure WBS de ce projet</w:t>
      </w:r>
      <w:r w:rsidR="008223EB">
        <w:rPr>
          <w:b/>
        </w:rPr>
        <w:t>, en complétant</w:t>
      </w:r>
      <w:r>
        <w:rPr>
          <w:b/>
        </w:rPr>
        <w:t xml:space="preserve"> le schéma ci-dessous des tâches </w:t>
      </w:r>
      <w:r w:rsidR="007F5800">
        <w:rPr>
          <w:b/>
        </w:rPr>
        <w:t xml:space="preserve">détaillées </w:t>
      </w:r>
      <w:r>
        <w:rPr>
          <w:b/>
        </w:rPr>
        <w:t>à réaliser de la phase PREPARATION DE LA MAQUETTE:</w:t>
      </w:r>
    </w:p>
    <w:p w:rsidR="002C6400" w:rsidRDefault="002C6400" w:rsidP="0043604C">
      <w:pPr>
        <w:spacing w:after="0"/>
        <w:rPr>
          <w:b/>
        </w:rPr>
      </w:pPr>
    </w:p>
    <w:p w:rsidR="002C6400" w:rsidRDefault="002C6400" w:rsidP="0043604C">
      <w:pPr>
        <w:spacing w:after="0"/>
        <w:rPr>
          <w:b/>
        </w:rPr>
      </w:pPr>
    </w:p>
    <w:p w:rsidR="002C6400" w:rsidRPr="0043604C" w:rsidRDefault="002C6400" w:rsidP="0043604C">
      <w:pPr>
        <w:spacing w:after="0"/>
        <w:rPr>
          <w:b/>
        </w:rPr>
      </w:pP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3287407</wp:posOffset>
                </wp:positionH>
                <wp:positionV relativeFrom="paragraph">
                  <wp:posOffset>89966</wp:posOffset>
                </wp:positionV>
                <wp:extent cx="2867540" cy="163902"/>
                <wp:effectExtent l="0" t="0" r="66675" b="64770"/>
                <wp:wrapNone/>
                <wp:docPr id="11" name="Connecteur en angle 11"/>
                <wp:cNvGraphicFramePr/>
                <a:graphic xmlns:a="http://schemas.openxmlformats.org/drawingml/2006/main">
                  <a:graphicData uri="http://schemas.microsoft.com/office/word/2010/wordprocessingShape">
                    <wps:wsp>
                      <wps:cNvCnPr/>
                      <wps:spPr>
                        <a:xfrm>
                          <a:off x="0" y="0"/>
                          <a:ext cx="2867540" cy="163902"/>
                        </a:xfrm>
                        <a:prstGeom prst="bentConnector3">
                          <a:avLst>
                            <a:gd name="adj1" fmla="val 9992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6167CB"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1" o:spid="_x0000_s1026" type="#_x0000_t34" style="position:absolute;margin-left:258.85pt;margin-top:7.1pt;width:225.8pt;height:12.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" adj="21585" strokecolor="#5b9bd5 [3204]" strokeweight=".5pt">
                <v:stroke endarrow="block"/>
              </v:shape>
            </w:pict>
          </mc:Fallback>
        </mc:AlternateContent>
      </w:r>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3290977</wp:posOffset>
                </wp:positionH>
                <wp:positionV relativeFrom="paragraph">
                  <wp:posOffset>89966</wp:posOffset>
                </wp:positionV>
                <wp:extent cx="1526876" cy="163902"/>
                <wp:effectExtent l="0" t="0" r="73660" b="64770"/>
                <wp:wrapNone/>
                <wp:docPr id="10" name="Connecteur en angle 10"/>
                <wp:cNvGraphicFramePr/>
                <a:graphic xmlns:a="http://schemas.openxmlformats.org/drawingml/2006/main">
                  <a:graphicData uri="http://schemas.microsoft.com/office/word/2010/wordprocessingShape">
                    <wps:wsp>
                      <wps:cNvCnPr/>
                      <wps:spPr>
                        <a:xfrm>
                          <a:off x="0" y="0"/>
                          <a:ext cx="1526876" cy="163902"/>
                        </a:xfrm>
                        <a:prstGeom prst="bentConnector3">
                          <a:avLst>
                            <a:gd name="adj1" fmla="val 997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0A3F63" id="Connecteur en angle 10" o:spid="_x0000_s1026" type="#_x0000_t34" style="position:absolute;margin-left:259.15pt;margin-top:7.1pt;width:120.25pt;height:12.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" adj="21536" strokecolor="#5b9bd5 [3204]" strokeweight=".5pt">
                <v:stroke endarrow="block"/>
              </v:shape>
            </w:pict>
          </mc:Fallback>
        </mc:AlternateContent>
      </w: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3289695</wp:posOffset>
                </wp:positionH>
                <wp:positionV relativeFrom="paragraph">
                  <wp:posOffset>89966</wp:posOffset>
                </wp:positionV>
                <wp:extent cx="0" cy="138023"/>
                <wp:effectExtent l="76200" t="0" r="57150" b="52705"/>
                <wp:wrapNone/>
                <wp:docPr id="9" name="Connecteur en angle 9"/>
                <wp:cNvGraphicFramePr/>
                <a:graphic xmlns:a="http://schemas.openxmlformats.org/drawingml/2006/main">
                  <a:graphicData uri="http://schemas.microsoft.com/office/word/2010/wordprocessingShape">
                    <wps:wsp>
                      <wps:cNvCnPr/>
                      <wps:spPr>
                        <a:xfrm>
                          <a:off x="0" y="0"/>
                          <a:ext cx="0" cy="13802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3AD86" id="Connecteur en angle 9" o:spid="_x0000_s1026" type="#_x0000_t34" style="position:absolute;margin-left:259.05pt;margin-top:7.1pt;width:0;height:1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" strokecolor="#5b9bd5 [3204]" strokeweight=".5pt">
                <v:stroke endarrow="block"/>
              </v:shape>
            </w:pict>
          </mc:Fallback>
        </mc:AlternateContent>
      </w: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1812701</wp:posOffset>
                </wp:positionH>
                <wp:positionV relativeFrom="paragraph">
                  <wp:posOffset>91789</wp:posOffset>
                </wp:positionV>
                <wp:extent cx="1474220" cy="148107"/>
                <wp:effectExtent l="76200" t="0" r="12065" b="61595"/>
                <wp:wrapNone/>
                <wp:docPr id="8" name="Connecteur en angle 8"/>
                <wp:cNvGraphicFramePr/>
                <a:graphic xmlns:a="http://schemas.openxmlformats.org/drawingml/2006/main">
                  <a:graphicData uri="http://schemas.microsoft.com/office/word/2010/wordprocessingShape">
                    <wps:wsp>
                      <wps:cNvCnPr/>
                      <wps:spPr>
                        <a:xfrm flipH="1">
                          <a:off x="0" y="0"/>
                          <a:ext cx="1474220" cy="148107"/>
                        </a:xfrm>
                        <a:prstGeom prst="bentConnector3">
                          <a:avLst>
                            <a:gd name="adj1" fmla="val 997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DA8BC" id="Connecteur en angle 8" o:spid="_x0000_s1026" type="#_x0000_t34" style="position:absolute;margin-left:142.75pt;margin-top:7.25pt;width:116.1pt;height:11.6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" adj="21553" strokecolor="#5b9bd5 [3204]" strokeweight=".5pt">
                <v:stroke endarrow="block"/>
              </v:shap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331631</wp:posOffset>
                </wp:positionH>
                <wp:positionV relativeFrom="paragraph">
                  <wp:posOffset>91547</wp:posOffset>
                </wp:positionV>
                <wp:extent cx="2955701" cy="141909"/>
                <wp:effectExtent l="38100" t="0" r="16510" b="48895"/>
                <wp:wrapNone/>
                <wp:docPr id="7" name="Connecteur en angle 7"/>
                <wp:cNvGraphicFramePr/>
                <a:graphic xmlns:a="http://schemas.openxmlformats.org/drawingml/2006/main">
                  <a:graphicData uri="http://schemas.microsoft.com/office/word/2010/wordprocessingShape">
                    <wps:wsp>
                      <wps:cNvCnPr/>
                      <wps:spPr>
                        <a:xfrm flipH="1">
                          <a:off x="0" y="0"/>
                          <a:ext cx="2955701" cy="141909"/>
                        </a:xfrm>
                        <a:prstGeom prst="bentConnector3">
                          <a:avLst>
                            <a:gd name="adj1" fmla="val 9965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5EB39" id="Connecteur en angle 7" o:spid="_x0000_s1026" type="#_x0000_t34" style="position:absolute;margin-left:26.1pt;margin-top:7.2pt;width:232.75pt;height:11.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" adj="21525" strokecolor="#5b9bd5 [3204]" strokeweight=".5pt">
                <v:stroke endarrow="block"/>
              </v:shape>
            </w:pict>
          </mc:Fallback>
        </mc:AlternateContent>
      </w:r>
      <w:r>
        <w:rPr>
          <w:noProof/>
          <w:lang w:eastAsia="fr-FR"/>
        </w:rPr>
        <mc:AlternateContent>
          <mc:Choice Requires="wps">
            <w:drawing>
              <wp:anchor distT="0" distB="0" distL="114300" distR="114300" simplePos="0" relativeHeight="251659264" behindDoc="0" locked="0" layoutInCell="1" allowOverlap="1" wp14:anchorId="2D0730B3" wp14:editId="07E3FDDA">
                <wp:simplePos x="0" y="0"/>
                <wp:positionH relativeFrom="column">
                  <wp:posOffset>-247650</wp:posOffset>
                </wp:positionH>
                <wp:positionV relativeFrom="paragraph">
                  <wp:posOffset>230505</wp:posOffset>
                </wp:positionV>
                <wp:extent cx="1332000" cy="612000"/>
                <wp:effectExtent l="0" t="0" r="20955" b="17145"/>
                <wp:wrapNone/>
                <wp:docPr id="1" name="Zone de texte 1"/>
                <wp:cNvGraphicFramePr/>
                <a:graphic xmlns:a="http://schemas.openxmlformats.org/drawingml/2006/main">
                  <a:graphicData uri="http://schemas.microsoft.com/office/word/2010/wordprocessingShape">
                    <wps:wsp>
                      <wps:cNvSpPr txBox="1"/>
                      <wps:spPr>
                        <a:xfrm>
                          <a:off x="0" y="0"/>
                          <a:ext cx="1332000" cy="61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400" w:rsidRDefault="002C6400" w:rsidP="00971542">
                            <w:pPr>
                              <w:shd w:val="clear" w:color="auto" w:fill="D9D9D9" w:themeFill="background1" w:themeFillShade="D9"/>
                              <w:jc w:val="center"/>
                            </w:pPr>
                            <w:r>
                              <w:t>Préparation de la maquette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30B3" id="Zone de texte 1" o:spid="_x0000_s1027" type="#_x0000_t202" style="position:absolute;margin-left:-19.5pt;margin-top:18.15pt;width:104.9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" fillcolor="white [3201]" strokeweight=".5pt">
                <v:textbox>
                  <w:txbxContent>
                    <w:p w:rsidR="002C6400" w:rsidRDefault="002C6400" w:rsidP="00971542">
                      <w:pPr>
                        <w:shd w:val="clear" w:color="auto" w:fill="D9D9D9" w:themeFill="background1" w:themeFillShade="D9"/>
                        <w:jc w:val="center"/>
                      </w:pPr>
                      <w:r>
                        <w:t>Préparation de la maquette</w:t>
                      </w:r>
                    </w:p>
                  </w:txbxContent>
                </v:textbox>
              </v:shape>
            </w:pict>
          </mc:Fallback>
        </mc:AlternateContent>
      </w:r>
    </w:p>
    <w:p w:rsidR="007F5800" w:rsidRDefault="007F5800" w:rsidP="0043604C">
      <w:pPr>
        <w:spacing w:after="0"/>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5541010</wp:posOffset>
                </wp:positionH>
                <wp:positionV relativeFrom="paragraph">
                  <wp:posOffset>73025</wp:posOffset>
                </wp:positionV>
                <wp:extent cx="1177925" cy="591820"/>
                <wp:effectExtent l="0" t="0" r="22225" b="17780"/>
                <wp:wrapNone/>
                <wp:docPr id="5" name="Zone de texte 5"/>
                <wp:cNvGraphicFramePr/>
                <a:graphic xmlns:a="http://schemas.openxmlformats.org/drawingml/2006/main">
                  <a:graphicData uri="http://schemas.microsoft.com/office/word/2010/wordprocessingShape">
                    <wps:wsp>
                      <wps:cNvSpPr txBox="1"/>
                      <wps:spPr>
                        <a:xfrm>
                          <a:off x="0" y="0"/>
                          <a:ext cx="1177925" cy="591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400" w:rsidRDefault="002C6400" w:rsidP="002C6400">
                            <w:pPr>
                              <w:jc w:val="center"/>
                            </w:pPr>
                            <w:r>
                              <w:t>Commun</w:t>
                            </w:r>
                            <w:r w:rsidR="00971542">
                              <w:t>ic</w:t>
                            </w:r>
                            <w:r>
                              <w:t>ation de l’</w:t>
                            </w:r>
                            <w:r w:rsidR="00971542">
                              <w:t>entreprise sur l</w:t>
                            </w:r>
                            <w:r>
                              <w:t>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28" type="#_x0000_t202" style="position:absolute;margin-left:436.3pt;margin-top:5.75pt;width:92.75pt;height:4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" fillcolor="white [3201]" strokeweight=".5pt">
                <v:textbox>
                  <w:txbxContent>
                    <w:p w:rsidR="002C6400" w:rsidRDefault="002C6400" w:rsidP="002C6400">
                      <w:pPr>
                        <w:jc w:val="center"/>
                      </w:pPr>
                      <w:r>
                        <w:t>Commun</w:t>
                      </w:r>
                      <w:r w:rsidR="00971542">
                        <w:t>ic</w:t>
                      </w:r>
                      <w:r>
                        <w:t>ation de l’</w:t>
                      </w:r>
                      <w:r w:rsidR="00971542">
                        <w:t>entreprise sur l</w:t>
                      </w:r>
                      <w:r>
                        <w:t>e projet</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4FDFF1E2" wp14:editId="5D4F3C8C">
                <wp:simplePos x="0" y="0"/>
                <wp:positionH relativeFrom="column">
                  <wp:posOffset>4098290</wp:posOffset>
                </wp:positionH>
                <wp:positionV relativeFrom="paragraph">
                  <wp:posOffset>73660</wp:posOffset>
                </wp:positionV>
                <wp:extent cx="1331595" cy="611505"/>
                <wp:effectExtent l="0" t="0" r="20955" b="17145"/>
                <wp:wrapNone/>
                <wp:docPr id="4" name="Zone de texte 4"/>
                <wp:cNvGraphicFramePr/>
                <a:graphic xmlns:a="http://schemas.openxmlformats.org/drawingml/2006/main">
                  <a:graphicData uri="http://schemas.microsoft.com/office/word/2010/wordprocessingShape">
                    <wps:wsp>
                      <wps:cNvSpPr txBox="1"/>
                      <wps:spPr>
                        <a:xfrm>
                          <a:off x="0" y="0"/>
                          <a:ext cx="1331595"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400" w:rsidRDefault="002C6400" w:rsidP="002C6400">
                            <w:pPr>
                              <w:jc w:val="center"/>
                            </w:pPr>
                            <w:r>
                              <w:t>Elaboration et communication des résultats au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F1E2" id="Zone de texte 4" o:spid="_x0000_s1029" type="#_x0000_t202" style="position:absolute;margin-left:322.7pt;margin-top:5.8pt;width:104.8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" fillcolor="white [3201]" strokeweight=".5pt">
                <v:textbox>
                  <w:txbxContent>
                    <w:p w:rsidR="002C6400" w:rsidRDefault="002C6400" w:rsidP="002C6400">
                      <w:pPr>
                        <w:jc w:val="center"/>
                      </w:pPr>
                      <w:r>
                        <w:t>Elaboration et communication des résultats au client</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0968388F" wp14:editId="7E4E6D48">
                <wp:simplePos x="0" y="0"/>
                <wp:positionH relativeFrom="column">
                  <wp:posOffset>2668905</wp:posOffset>
                </wp:positionH>
                <wp:positionV relativeFrom="paragraph">
                  <wp:posOffset>60325</wp:posOffset>
                </wp:positionV>
                <wp:extent cx="1331595" cy="611505"/>
                <wp:effectExtent l="0" t="0" r="20955" b="17145"/>
                <wp:wrapNone/>
                <wp:docPr id="3" name="Zone de texte 3"/>
                <wp:cNvGraphicFramePr/>
                <a:graphic xmlns:a="http://schemas.openxmlformats.org/drawingml/2006/main">
                  <a:graphicData uri="http://schemas.microsoft.com/office/word/2010/wordprocessingShape">
                    <wps:wsp>
                      <wps:cNvSpPr txBox="1"/>
                      <wps:spPr>
                        <a:xfrm>
                          <a:off x="0" y="0"/>
                          <a:ext cx="1331595"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400" w:rsidRDefault="002C6400" w:rsidP="002C6400">
                            <w:pPr>
                              <w:jc w:val="center"/>
                            </w:pPr>
                            <w:r>
                              <w:t>Mesures en soufflerie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388F" id="Zone de texte 3" o:spid="_x0000_s1030" type="#_x0000_t202" style="position:absolute;margin-left:210.15pt;margin-top:4.75pt;width:104.8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" fillcolor="white [3201]" strokeweight=".5pt">
                <v:textbox>
                  <w:txbxContent>
                    <w:p w:rsidR="002C6400" w:rsidRDefault="002C6400" w:rsidP="002C6400">
                      <w:pPr>
                        <w:jc w:val="center"/>
                      </w:pPr>
                      <w:r>
                        <w:t>Mesures en soufflerie</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21C37139" wp14:editId="61DB5A2B">
                <wp:simplePos x="0" y="0"/>
                <wp:positionH relativeFrom="column">
                  <wp:posOffset>1207135</wp:posOffset>
                </wp:positionH>
                <wp:positionV relativeFrom="paragraph">
                  <wp:posOffset>54418</wp:posOffset>
                </wp:positionV>
                <wp:extent cx="1331595" cy="611505"/>
                <wp:effectExtent l="0" t="0" r="20955" b="17145"/>
                <wp:wrapNone/>
                <wp:docPr id="2" name="Zone de texte 2"/>
                <wp:cNvGraphicFramePr/>
                <a:graphic xmlns:a="http://schemas.openxmlformats.org/drawingml/2006/main">
                  <a:graphicData uri="http://schemas.microsoft.com/office/word/2010/wordprocessingShape">
                    <wps:wsp>
                      <wps:cNvSpPr txBox="1"/>
                      <wps:spPr>
                        <a:xfrm>
                          <a:off x="0" y="0"/>
                          <a:ext cx="1331595"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400" w:rsidRDefault="002C6400" w:rsidP="002C6400">
                            <w:pPr>
                              <w:jc w:val="center"/>
                            </w:pPr>
                            <w:r>
                              <w:t>Installation en soufflerie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37139" id="Zone de texte 2" o:spid="_x0000_s1031" type="#_x0000_t202" style="position:absolute;margin-left:95.05pt;margin-top:4.3pt;width:104.8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" fillcolor="white [3201]" strokeweight=".5pt">
                <v:textbox>
                  <w:txbxContent>
                    <w:p w:rsidR="002C6400" w:rsidRDefault="002C6400" w:rsidP="002C6400">
                      <w:pPr>
                        <w:jc w:val="center"/>
                      </w:pPr>
                      <w:r>
                        <w:t>Installation en soufflerie</w:t>
                      </w:r>
                    </w:p>
                  </w:txbxContent>
                </v:textbox>
              </v:shape>
            </w:pict>
          </mc:Fallback>
        </mc:AlternateContent>
      </w:r>
    </w:p>
    <w:p w:rsidR="007F5800" w:rsidRDefault="007F5800" w:rsidP="0043604C">
      <w:pPr>
        <w:spacing w:after="0"/>
      </w:pPr>
    </w:p>
    <w:p w:rsidR="007F5800" w:rsidRDefault="007F5800" w:rsidP="0043604C">
      <w:pPr>
        <w:spacing w:after="0"/>
      </w:pPr>
    </w:p>
    <w:p w:rsidR="007F5800" w:rsidRDefault="007F5800" w:rsidP="0043604C">
      <w:pPr>
        <w:spacing w:after="0"/>
      </w:pPr>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877378</wp:posOffset>
                </wp:positionH>
                <wp:positionV relativeFrom="paragraph">
                  <wp:posOffset>17780</wp:posOffset>
                </wp:positionV>
                <wp:extent cx="382270" cy="378460"/>
                <wp:effectExtent l="38100" t="19050" r="0" b="0"/>
                <wp:wrapNone/>
                <wp:docPr id="12" name="Flèche droite 12"/>
                <wp:cNvGraphicFramePr/>
                <a:graphic xmlns:a="http://schemas.openxmlformats.org/drawingml/2006/main">
                  <a:graphicData uri="http://schemas.microsoft.com/office/word/2010/wordprocessingShape">
                    <wps:wsp>
                      <wps:cNvSpPr/>
                      <wps:spPr>
                        <a:xfrm rot="2296889">
                          <a:off x="0" y="0"/>
                          <a:ext cx="382270" cy="3784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0CD2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6" type="#_x0000_t13" style="position:absolute;margin-left:69.1pt;margin-top:1.4pt;width:30.1pt;height:29.8pt;rotation:2508815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" adj="10908" fillcolor="#5b9bd5 [3204]" strokecolor="#1f4d78 [1604]" strokeweight="1pt"/>
            </w:pict>
          </mc:Fallback>
        </mc:AlternateContent>
      </w:r>
    </w:p>
    <w:p w:rsidR="007F5800" w:rsidRDefault="007F5800" w:rsidP="0043604C">
      <w:pPr>
        <w:spacing w:after="0"/>
      </w:pPr>
    </w:p>
    <w:tbl>
      <w:tblPr>
        <w:tblStyle w:val="Grilledutableau"/>
        <w:tblW w:w="0" w:type="auto"/>
        <w:tblLook w:val="04A0" w:firstRow="1" w:lastRow="0" w:firstColumn="1" w:lastColumn="0" w:noHBand="0" w:noVBand="1"/>
      </w:tblPr>
      <w:tblGrid>
        <w:gridCol w:w="1445"/>
        <w:gridCol w:w="4013"/>
        <w:gridCol w:w="1170"/>
        <w:gridCol w:w="1061"/>
        <w:gridCol w:w="962"/>
        <w:gridCol w:w="1085"/>
      </w:tblGrid>
      <w:tr w:rsidR="007F5800" w:rsidTr="007F5800">
        <w:tc>
          <w:tcPr>
            <w:tcW w:w="1470" w:type="dxa"/>
            <w:shd w:val="clear" w:color="auto" w:fill="FFFF00"/>
          </w:tcPr>
          <w:p w:rsidR="007F5800" w:rsidRPr="00156BE8" w:rsidRDefault="007F5800" w:rsidP="00EB6F1C">
            <w:pPr>
              <w:rPr>
                <w:sz w:val="20"/>
                <w:szCs w:val="20"/>
              </w:rPr>
            </w:pPr>
            <w:r w:rsidRPr="00156BE8">
              <w:rPr>
                <w:sz w:val="20"/>
                <w:szCs w:val="20"/>
              </w:rPr>
              <w:t>Tâche récap</w:t>
            </w:r>
          </w:p>
        </w:tc>
        <w:tc>
          <w:tcPr>
            <w:tcW w:w="4123" w:type="dxa"/>
            <w:shd w:val="clear" w:color="auto" w:fill="FFFF00"/>
          </w:tcPr>
          <w:p w:rsidR="007F5800" w:rsidRPr="00820C1F" w:rsidRDefault="007F5800" w:rsidP="00EB6F1C">
            <w:pPr>
              <w:jc w:val="center"/>
              <w:rPr>
                <w:sz w:val="20"/>
                <w:szCs w:val="20"/>
              </w:rPr>
            </w:pPr>
            <w:r w:rsidRPr="00820C1F">
              <w:rPr>
                <w:sz w:val="20"/>
                <w:szCs w:val="20"/>
              </w:rPr>
              <w:t>Tâche</w:t>
            </w:r>
            <w:r>
              <w:rPr>
                <w:sz w:val="20"/>
                <w:szCs w:val="20"/>
              </w:rPr>
              <w:t xml:space="preserve"> détail</w:t>
            </w:r>
          </w:p>
        </w:tc>
        <w:tc>
          <w:tcPr>
            <w:tcW w:w="1170" w:type="dxa"/>
            <w:shd w:val="clear" w:color="auto" w:fill="FFFF00"/>
          </w:tcPr>
          <w:p w:rsidR="007F5800" w:rsidRPr="00820C1F" w:rsidRDefault="007F5800" w:rsidP="00EB6F1C">
            <w:pPr>
              <w:rPr>
                <w:sz w:val="20"/>
                <w:szCs w:val="20"/>
              </w:rPr>
            </w:pPr>
            <w:r w:rsidRPr="00820C1F">
              <w:rPr>
                <w:sz w:val="20"/>
                <w:szCs w:val="20"/>
              </w:rPr>
              <w:t>Ressource</w:t>
            </w:r>
          </w:p>
        </w:tc>
        <w:tc>
          <w:tcPr>
            <w:tcW w:w="1071" w:type="dxa"/>
            <w:shd w:val="clear" w:color="auto" w:fill="FFFF00"/>
          </w:tcPr>
          <w:p w:rsidR="007F5800" w:rsidRPr="00820C1F" w:rsidRDefault="007F5800" w:rsidP="00EB6F1C">
            <w:pPr>
              <w:rPr>
                <w:sz w:val="20"/>
                <w:szCs w:val="20"/>
              </w:rPr>
            </w:pPr>
            <w:r w:rsidRPr="00820C1F">
              <w:rPr>
                <w:sz w:val="20"/>
                <w:szCs w:val="20"/>
              </w:rPr>
              <w:t>Travail (h.)</w:t>
            </w:r>
          </w:p>
        </w:tc>
        <w:tc>
          <w:tcPr>
            <w:tcW w:w="970" w:type="dxa"/>
            <w:shd w:val="clear" w:color="auto" w:fill="FFFF00"/>
          </w:tcPr>
          <w:p w:rsidR="007F5800" w:rsidRPr="00820C1F" w:rsidRDefault="007F5800" w:rsidP="00EB6F1C">
            <w:pPr>
              <w:rPr>
                <w:sz w:val="20"/>
                <w:szCs w:val="20"/>
              </w:rPr>
            </w:pPr>
            <w:r w:rsidRPr="00820C1F">
              <w:rPr>
                <w:sz w:val="20"/>
                <w:szCs w:val="20"/>
              </w:rPr>
              <w:t>Durée (j.)</w:t>
            </w:r>
          </w:p>
        </w:tc>
        <w:tc>
          <w:tcPr>
            <w:tcW w:w="932" w:type="dxa"/>
            <w:shd w:val="clear" w:color="auto" w:fill="FFFF00"/>
          </w:tcPr>
          <w:p w:rsidR="007F5800" w:rsidRPr="00820C1F" w:rsidRDefault="007F5800" w:rsidP="00EB6F1C">
            <w:pPr>
              <w:rPr>
                <w:sz w:val="20"/>
                <w:szCs w:val="20"/>
              </w:rPr>
            </w:pPr>
            <w:r>
              <w:rPr>
                <w:sz w:val="20"/>
                <w:szCs w:val="20"/>
              </w:rPr>
              <w:t>Nb ressources</w:t>
            </w:r>
          </w:p>
        </w:tc>
      </w:tr>
      <w:tr w:rsidR="007F5800" w:rsidTr="007F5800">
        <w:tc>
          <w:tcPr>
            <w:tcW w:w="5593" w:type="dxa"/>
            <w:gridSpan w:val="2"/>
          </w:tcPr>
          <w:p w:rsidR="007F5800" w:rsidRPr="00820C1F" w:rsidRDefault="007F5800" w:rsidP="00EB6F1C">
            <w:pPr>
              <w:rPr>
                <w:sz w:val="20"/>
                <w:szCs w:val="20"/>
              </w:rPr>
            </w:pPr>
            <w:r>
              <w:rPr>
                <w:sz w:val="20"/>
                <w:szCs w:val="20"/>
              </w:rPr>
              <w:t>ETUDE D</w:t>
            </w:r>
            <w:r w:rsidRPr="00820C1F">
              <w:rPr>
                <w:sz w:val="20"/>
                <w:szCs w:val="20"/>
              </w:rPr>
              <w:t>'ENSEMBLE</w:t>
            </w:r>
          </w:p>
        </w:tc>
        <w:tc>
          <w:tcPr>
            <w:tcW w:w="1170" w:type="dxa"/>
          </w:tcPr>
          <w:p w:rsidR="007F5800" w:rsidRPr="00820C1F" w:rsidRDefault="007F5800" w:rsidP="00EB6F1C">
            <w:pPr>
              <w:rPr>
                <w:sz w:val="20"/>
                <w:szCs w:val="20"/>
              </w:rPr>
            </w:pPr>
            <w:r>
              <w:rPr>
                <w:sz w:val="20"/>
                <w:szCs w:val="20"/>
              </w:rPr>
              <w:t>Ingénieur</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5593" w:type="dxa"/>
            <w:gridSpan w:val="2"/>
            <w:shd w:val="clear" w:color="auto" w:fill="D9D9D9" w:themeFill="background1" w:themeFillShade="D9"/>
          </w:tcPr>
          <w:p w:rsidR="007F5800" w:rsidRPr="00820C1F" w:rsidRDefault="007F5800" w:rsidP="00EB6F1C">
            <w:pPr>
              <w:rPr>
                <w:sz w:val="20"/>
                <w:szCs w:val="20"/>
              </w:rPr>
            </w:pPr>
            <w:r w:rsidRPr="00820C1F">
              <w:rPr>
                <w:sz w:val="20"/>
                <w:szCs w:val="20"/>
              </w:rPr>
              <w:t>MONTAGE MAQUETTE SUR SUPPORT</w:t>
            </w:r>
          </w:p>
        </w:tc>
        <w:tc>
          <w:tcPr>
            <w:tcW w:w="1170" w:type="dxa"/>
            <w:shd w:val="clear" w:color="auto" w:fill="D9D9D9" w:themeFill="background1" w:themeFillShade="D9"/>
          </w:tcPr>
          <w:p w:rsidR="007F5800" w:rsidRPr="00820C1F" w:rsidRDefault="007F5800" w:rsidP="00EB6F1C">
            <w:pPr>
              <w:rPr>
                <w:sz w:val="20"/>
                <w:szCs w:val="20"/>
              </w:rPr>
            </w:pPr>
          </w:p>
        </w:tc>
        <w:tc>
          <w:tcPr>
            <w:tcW w:w="1071" w:type="dxa"/>
            <w:shd w:val="clear" w:color="auto" w:fill="D9D9D9" w:themeFill="background1" w:themeFillShade="D9"/>
          </w:tcPr>
          <w:p w:rsidR="007F5800" w:rsidRPr="00820C1F" w:rsidRDefault="007F5800" w:rsidP="00EB6F1C">
            <w:pPr>
              <w:jc w:val="right"/>
              <w:rPr>
                <w:sz w:val="20"/>
                <w:szCs w:val="20"/>
              </w:rPr>
            </w:pPr>
          </w:p>
        </w:tc>
        <w:tc>
          <w:tcPr>
            <w:tcW w:w="970" w:type="dxa"/>
            <w:shd w:val="clear" w:color="auto" w:fill="D9D9D9" w:themeFill="background1" w:themeFillShade="D9"/>
          </w:tcPr>
          <w:p w:rsidR="007F5800" w:rsidRPr="00820C1F" w:rsidRDefault="007F5800" w:rsidP="00EB6F1C">
            <w:pPr>
              <w:jc w:val="right"/>
              <w:rPr>
                <w:sz w:val="20"/>
                <w:szCs w:val="20"/>
              </w:rPr>
            </w:pPr>
          </w:p>
        </w:tc>
        <w:tc>
          <w:tcPr>
            <w:tcW w:w="932" w:type="dxa"/>
            <w:shd w:val="clear" w:color="auto" w:fill="D9D9D9" w:themeFill="background1" w:themeFillShade="D9"/>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Technicien</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Technicien</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Ingénieur</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Technicien</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Ouvrier</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Technicien</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Atelier</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Technicien</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1470" w:type="dxa"/>
          </w:tcPr>
          <w:p w:rsidR="007F5800" w:rsidRDefault="007F5800" w:rsidP="00EB6F1C"/>
        </w:tc>
        <w:tc>
          <w:tcPr>
            <w:tcW w:w="4123" w:type="dxa"/>
          </w:tcPr>
          <w:p w:rsidR="007F5800" w:rsidRPr="00820C1F" w:rsidRDefault="007F5800" w:rsidP="00EB6F1C">
            <w:pPr>
              <w:rPr>
                <w:sz w:val="20"/>
                <w:szCs w:val="20"/>
              </w:rPr>
            </w:pPr>
          </w:p>
        </w:tc>
        <w:tc>
          <w:tcPr>
            <w:tcW w:w="1170" w:type="dxa"/>
          </w:tcPr>
          <w:p w:rsidR="007F5800" w:rsidRPr="00820C1F" w:rsidRDefault="007F5800" w:rsidP="00EB6F1C">
            <w:pPr>
              <w:rPr>
                <w:sz w:val="20"/>
                <w:szCs w:val="20"/>
              </w:rPr>
            </w:pPr>
            <w:r>
              <w:rPr>
                <w:sz w:val="20"/>
                <w:szCs w:val="20"/>
              </w:rPr>
              <w:t>Ouvrier</w:t>
            </w:r>
          </w:p>
        </w:tc>
        <w:tc>
          <w:tcPr>
            <w:tcW w:w="1071" w:type="dxa"/>
          </w:tcPr>
          <w:p w:rsidR="007F5800" w:rsidRPr="00820C1F" w:rsidRDefault="007F5800" w:rsidP="00EB6F1C">
            <w:pPr>
              <w:jc w:val="right"/>
              <w:rPr>
                <w:sz w:val="20"/>
                <w:szCs w:val="20"/>
              </w:rPr>
            </w:pPr>
          </w:p>
        </w:tc>
        <w:tc>
          <w:tcPr>
            <w:tcW w:w="970" w:type="dxa"/>
          </w:tcPr>
          <w:p w:rsidR="007F5800" w:rsidRPr="00820C1F" w:rsidRDefault="007F5800" w:rsidP="00EB6F1C">
            <w:pPr>
              <w:jc w:val="right"/>
              <w:rPr>
                <w:sz w:val="20"/>
                <w:szCs w:val="20"/>
              </w:rPr>
            </w:pPr>
          </w:p>
        </w:tc>
        <w:tc>
          <w:tcPr>
            <w:tcW w:w="932" w:type="dxa"/>
          </w:tcPr>
          <w:p w:rsidR="007F5800" w:rsidRPr="00820C1F" w:rsidRDefault="007F5800" w:rsidP="00EB6F1C">
            <w:pPr>
              <w:jc w:val="right"/>
              <w:rPr>
                <w:sz w:val="20"/>
                <w:szCs w:val="20"/>
              </w:rPr>
            </w:pPr>
          </w:p>
        </w:tc>
      </w:tr>
      <w:tr w:rsidR="007F5800" w:rsidTr="007F5800">
        <w:tc>
          <w:tcPr>
            <w:tcW w:w="5593" w:type="dxa"/>
            <w:gridSpan w:val="2"/>
            <w:shd w:val="clear" w:color="auto" w:fill="D9D9D9" w:themeFill="background1" w:themeFillShade="D9"/>
          </w:tcPr>
          <w:p w:rsidR="007F5800" w:rsidRPr="00156BE8" w:rsidRDefault="007F5800" w:rsidP="00EB6F1C">
            <w:pPr>
              <w:rPr>
                <w:sz w:val="20"/>
                <w:szCs w:val="20"/>
              </w:rPr>
            </w:pPr>
            <w:r w:rsidRPr="00156BE8">
              <w:rPr>
                <w:sz w:val="20"/>
                <w:szCs w:val="20"/>
              </w:rPr>
              <w:t>ACHATS DES EQUIPEMENTS</w:t>
            </w:r>
          </w:p>
        </w:tc>
        <w:tc>
          <w:tcPr>
            <w:tcW w:w="1170" w:type="dxa"/>
            <w:shd w:val="clear" w:color="auto" w:fill="D9D9D9" w:themeFill="background1" w:themeFillShade="D9"/>
          </w:tcPr>
          <w:p w:rsidR="007F5800" w:rsidRPr="00156BE8" w:rsidRDefault="007F5800" w:rsidP="00EB6F1C">
            <w:pPr>
              <w:rPr>
                <w:sz w:val="20"/>
                <w:szCs w:val="20"/>
              </w:rPr>
            </w:pPr>
          </w:p>
        </w:tc>
        <w:tc>
          <w:tcPr>
            <w:tcW w:w="1071" w:type="dxa"/>
            <w:shd w:val="clear" w:color="auto" w:fill="D9D9D9" w:themeFill="background1" w:themeFillShade="D9"/>
          </w:tcPr>
          <w:p w:rsidR="007F5800" w:rsidRPr="00156BE8" w:rsidRDefault="007F5800" w:rsidP="00EB6F1C">
            <w:pPr>
              <w:jc w:val="right"/>
              <w:rPr>
                <w:sz w:val="20"/>
                <w:szCs w:val="20"/>
              </w:rPr>
            </w:pPr>
          </w:p>
        </w:tc>
        <w:tc>
          <w:tcPr>
            <w:tcW w:w="970" w:type="dxa"/>
            <w:shd w:val="clear" w:color="auto" w:fill="D9D9D9" w:themeFill="background1" w:themeFillShade="D9"/>
          </w:tcPr>
          <w:p w:rsidR="007F5800" w:rsidRPr="00156BE8" w:rsidRDefault="007F5800" w:rsidP="00EB6F1C">
            <w:pPr>
              <w:jc w:val="right"/>
              <w:rPr>
                <w:sz w:val="20"/>
                <w:szCs w:val="20"/>
              </w:rPr>
            </w:pPr>
          </w:p>
        </w:tc>
        <w:tc>
          <w:tcPr>
            <w:tcW w:w="932" w:type="dxa"/>
            <w:shd w:val="clear" w:color="auto" w:fill="D9D9D9" w:themeFill="background1" w:themeFillShade="D9"/>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Acheteur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Acheteur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Fournisseur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7F5800">
            <w:pPr>
              <w:rPr>
                <w:sz w:val="20"/>
                <w:szCs w:val="20"/>
              </w:rPr>
            </w:pP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5593" w:type="dxa"/>
            <w:gridSpan w:val="2"/>
            <w:shd w:val="clear" w:color="auto" w:fill="D9D9D9" w:themeFill="background1" w:themeFillShade="D9"/>
          </w:tcPr>
          <w:p w:rsidR="007F5800" w:rsidRPr="00156BE8" w:rsidRDefault="007F5800" w:rsidP="00EB6F1C">
            <w:pPr>
              <w:rPr>
                <w:sz w:val="20"/>
                <w:szCs w:val="20"/>
              </w:rPr>
            </w:pPr>
            <w:r w:rsidRPr="00156BE8">
              <w:rPr>
                <w:sz w:val="20"/>
                <w:szCs w:val="20"/>
              </w:rPr>
              <w:t>MONTAGE EQUIPEMENTS SUR MAQUETTE</w:t>
            </w:r>
          </w:p>
        </w:tc>
        <w:tc>
          <w:tcPr>
            <w:tcW w:w="1170" w:type="dxa"/>
            <w:shd w:val="clear" w:color="auto" w:fill="D9D9D9" w:themeFill="background1" w:themeFillShade="D9"/>
          </w:tcPr>
          <w:p w:rsidR="007F5800" w:rsidRPr="00156BE8" w:rsidRDefault="007F5800" w:rsidP="00EB6F1C">
            <w:pPr>
              <w:rPr>
                <w:sz w:val="20"/>
                <w:szCs w:val="20"/>
              </w:rPr>
            </w:pPr>
          </w:p>
        </w:tc>
        <w:tc>
          <w:tcPr>
            <w:tcW w:w="1071" w:type="dxa"/>
            <w:shd w:val="clear" w:color="auto" w:fill="D9D9D9" w:themeFill="background1" w:themeFillShade="D9"/>
          </w:tcPr>
          <w:p w:rsidR="007F5800" w:rsidRPr="00156BE8" w:rsidRDefault="007F5800" w:rsidP="00EB6F1C">
            <w:pPr>
              <w:jc w:val="right"/>
              <w:rPr>
                <w:sz w:val="20"/>
                <w:szCs w:val="20"/>
              </w:rPr>
            </w:pPr>
          </w:p>
        </w:tc>
        <w:tc>
          <w:tcPr>
            <w:tcW w:w="970" w:type="dxa"/>
            <w:shd w:val="clear" w:color="auto" w:fill="D9D9D9" w:themeFill="background1" w:themeFillShade="D9"/>
          </w:tcPr>
          <w:p w:rsidR="007F5800" w:rsidRPr="00156BE8" w:rsidRDefault="007F5800" w:rsidP="00EB6F1C">
            <w:pPr>
              <w:jc w:val="right"/>
              <w:rPr>
                <w:sz w:val="20"/>
                <w:szCs w:val="20"/>
              </w:rPr>
            </w:pPr>
          </w:p>
        </w:tc>
        <w:tc>
          <w:tcPr>
            <w:tcW w:w="932" w:type="dxa"/>
            <w:shd w:val="clear" w:color="auto" w:fill="D9D9D9" w:themeFill="background1" w:themeFillShade="D9"/>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7F5800">
            <w:pPr>
              <w:rPr>
                <w:sz w:val="20"/>
                <w:szCs w:val="20"/>
              </w:rPr>
            </w:pPr>
          </w:p>
        </w:tc>
        <w:tc>
          <w:tcPr>
            <w:tcW w:w="1170" w:type="dxa"/>
          </w:tcPr>
          <w:p w:rsidR="007F5800" w:rsidRPr="00156BE8" w:rsidRDefault="007F5800" w:rsidP="00EB6F1C">
            <w:pPr>
              <w:rPr>
                <w:sz w:val="20"/>
                <w:szCs w:val="20"/>
              </w:rPr>
            </w:pPr>
            <w:r w:rsidRPr="00156BE8">
              <w:rPr>
                <w:sz w:val="20"/>
                <w:szCs w:val="20"/>
              </w:rPr>
              <w:t>Ouvrier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5593" w:type="dxa"/>
            <w:gridSpan w:val="2"/>
          </w:tcPr>
          <w:p w:rsidR="007F5800" w:rsidRPr="00156BE8" w:rsidRDefault="007F5800" w:rsidP="00EB6F1C">
            <w:pPr>
              <w:rPr>
                <w:sz w:val="20"/>
                <w:szCs w:val="20"/>
              </w:rPr>
            </w:pPr>
            <w:r w:rsidRPr="00156BE8">
              <w:rPr>
                <w:sz w:val="20"/>
                <w:szCs w:val="20"/>
              </w:rPr>
              <w:t>REVUE AVEC LE CLIENT</w:t>
            </w: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5593" w:type="dxa"/>
            <w:gridSpan w:val="2"/>
            <w:shd w:val="clear" w:color="auto" w:fill="D9D9D9" w:themeFill="background1" w:themeFillShade="D9"/>
          </w:tcPr>
          <w:p w:rsidR="007F5800" w:rsidRPr="00156BE8" w:rsidRDefault="007F5800" w:rsidP="00EB6F1C">
            <w:pPr>
              <w:rPr>
                <w:sz w:val="20"/>
                <w:szCs w:val="20"/>
              </w:rPr>
            </w:pPr>
            <w:r w:rsidRPr="00156BE8">
              <w:rPr>
                <w:sz w:val="20"/>
                <w:szCs w:val="20"/>
              </w:rPr>
              <w:t>PREPARATION POUR PASSAGE EN SOUFFLERIE</w:t>
            </w:r>
          </w:p>
        </w:tc>
        <w:tc>
          <w:tcPr>
            <w:tcW w:w="1170" w:type="dxa"/>
            <w:shd w:val="clear" w:color="auto" w:fill="D9D9D9" w:themeFill="background1" w:themeFillShade="D9"/>
          </w:tcPr>
          <w:p w:rsidR="007F5800" w:rsidRPr="00156BE8" w:rsidRDefault="007F5800" w:rsidP="00EB6F1C">
            <w:pPr>
              <w:rPr>
                <w:sz w:val="20"/>
                <w:szCs w:val="20"/>
              </w:rPr>
            </w:pPr>
          </w:p>
        </w:tc>
        <w:tc>
          <w:tcPr>
            <w:tcW w:w="1071" w:type="dxa"/>
            <w:shd w:val="clear" w:color="auto" w:fill="D9D9D9" w:themeFill="background1" w:themeFillShade="D9"/>
          </w:tcPr>
          <w:p w:rsidR="007F5800" w:rsidRPr="00156BE8" w:rsidRDefault="007F5800" w:rsidP="00EB6F1C">
            <w:pPr>
              <w:jc w:val="right"/>
              <w:rPr>
                <w:sz w:val="20"/>
                <w:szCs w:val="20"/>
              </w:rPr>
            </w:pPr>
          </w:p>
        </w:tc>
        <w:tc>
          <w:tcPr>
            <w:tcW w:w="970" w:type="dxa"/>
            <w:shd w:val="clear" w:color="auto" w:fill="D9D9D9" w:themeFill="background1" w:themeFillShade="D9"/>
          </w:tcPr>
          <w:p w:rsidR="007F5800" w:rsidRPr="00156BE8" w:rsidRDefault="007F5800" w:rsidP="00EB6F1C">
            <w:pPr>
              <w:jc w:val="right"/>
              <w:rPr>
                <w:sz w:val="20"/>
                <w:szCs w:val="20"/>
              </w:rPr>
            </w:pPr>
          </w:p>
        </w:tc>
        <w:tc>
          <w:tcPr>
            <w:tcW w:w="932" w:type="dxa"/>
            <w:shd w:val="clear" w:color="auto" w:fill="D9D9D9" w:themeFill="background1" w:themeFillShade="D9"/>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r w:rsidR="007F5800" w:rsidTr="007F5800">
        <w:tc>
          <w:tcPr>
            <w:tcW w:w="1470" w:type="dxa"/>
          </w:tcPr>
          <w:p w:rsidR="007F5800" w:rsidRPr="00156BE8" w:rsidRDefault="007F5800" w:rsidP="00EB6F1C">
            <w:pPr>
              <w:rPr>
                <w:sz w:val="20"/>
                <w:szCs w:val="20"/>
              </w:rPr>
            </w:pPr>
          </w:p>
        </w:tc>
        <w:tc>
          <w:tcPr>
            <w:tcW w:w="4123" w:type="dxa"/>
          </w:tcPr>
          <w:p w:rsidR="007F5800" w:rsidRPr="00156BE8" w:rsidRDefault="007F5800" w:rsidP="00EB6F1C">
            <w:pPr>
              <w:rPr>
                <w:sz w:val="20"/>
                <w:szCs w:val="20"/>
              </w:rPr>
            </w:pPr>
          </w:p>
        </w:tc>
        <w:tc>
          <w:tcPr>
            <w:tcW w:w="1170" w:type="dxa"/>
          </w:tcPr>
          <w:p w:rsidR="007F5800" w:rsidRPr="00156BE8" w:rsidRDefault="007F5800" w:rsidP="00EB6F1C">
            <w:pPr>
              <w:rPr>
                <w:sz w:val="20"/>
                <w:szCs w:val="20"/>
              </w:rPr>
            </w:pPr>
            <w:r w:rsidRPr="00156BE8">
              <w:rPr>
                <w:sz w:val="20"/>
                <w:szCs w:val="20"/>
              </w:rPr>
              <w:t>Ingénieur</w:t>
            </w:r>
          </w:p>
        </w:tc>
        <w:tc>
          <w:tcPr>
            <w:tcW w:w="1071" w:type="dxa"/>
          </w:tcPr>
          <w:p w:rsidR="007F5800" w:rsidRPr="00156BE8" w:rsidRDefault="007F5800" w:rsidP="00EB6F1C">
            <w:pPr>
              <w:jc w:val="right"/>
              <w:rPr>
                <w:sz w:val="20"/>
                <w:szCs w:val="20"/>
              </w:rPr>
            </w:pPr>
          </w:p>
        </w:tc>
        <w:tc>
          <w:tcPr>
            <w:tcW w:w="970" w:type="dxa"/>
          </w:tcPr>
          <w:p w:rsidR="007F5800" w:rsidRPr="00156BE8" w:rsidRDefault="007F5800" w:rsidP="00EB6F1C">
            <w:pPr>
              <w:jc w:val="right"/>
              <w:rPr>
                <w:sz w:val="20"/>
                <w:szCs w:val="20"/>
              </w:rPr>
            </w:pPr>
          </w:p>
        </w:tc>
        <w:tc>
          <w:tcPr>
            <w:tcW w:w="932" w:type="dxa"/>
          </w:tcPr>
          <w:p w:rsidR="007F5800" w:rsidRPr="00156BE8" w:rsidRDefault="007F5800" w:rsidP="00EB6F1C">
            <w:pPr>
              <w:jc w:val="right"/>
              <w:rPr>
                <w:sz w:val="20"/>
                <w:szCs w:val="20"/>
              </w:rPr>
            </w:pPr>
          </w:p>
        </w:tc>
      </w:tr>
    </w:tbl>
    <w:p w:rsidR="0043604C" w:rsidRDefault="0043604C" w:rsidP="0043604C">
      <w:pPr>
        <w:spacing w:after="0"/>
      </w:pPr>
    </w:p>
    <w:sectPr w:rsidR="0043604C" w:rsidSect="00034F72">
      <w:headerReference w:type="default" r:id="rId8"/>
      <w:footerReference w:type="default" r:id="rId9"/>
      <w:pgSz w:w="11906" w:h="16838"/>
      <w:pgMar w:top="1418" w:right="1080" w:bottom="1440" w:left="1080" w:header="1135" w:footer="1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94" w:rsidRDefault="00BF4494" w:rsidP="00D777C5">
      <w:pPr>
        <w:spacing w:after="0" w:line="240" w:lineRule="auto"/>
      </w:pPr>
      <w:r>
        <w:separator/>
      </w:r>
    </w:p>
  </w:endnote>
  <w:endnote w:type="continuationSeparator" w:id="0">
    <w:p w:rsidR="00BF4494" w:rsidRDefault="00BF4494" w:rsidP="00D7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C5" w:rsidRDefault="00BF4494">
    <w:pPr>
      <w:pStyle w:val="Pieddepage"/>
    </w:pPr>
    <w:r>
      <w:fldChar w:fldCharType="begin"/>
    </w:r>
    <w:r>
      <w:instrText xml:space="preserve"> FILENAME   \* MERGEFORMAT </w:instrText>
    </w:r>
    <w:r>
      <w:fldChar w:fldCharType="separate"/>
    </w:r>
    <w:r w:rsidR="00034F72">
      <w:rPr>
        <w:noProof/>
      </w:rPr>
      <w:t>MP_ProjetGremlin_EnoncéQ1.docx</w:t>
    </w:r>
    <w:r>
      <w:rPr>
        <w:noProof/>
      </w:rPr>
      <w:fldChar w:fldCharType="end"/>
    </w:r>
    <w:r w:rsidR="00D777C5">
      <w:tab/>
      <w:t>Intervenant J.Lassalle</w:t>
    </w:r>
    <w:r w:rsidR="00D777C5">
      <w:tab/>
      <w:t xml:space="preserve">Page </w:t>
    </w:r>
    <w:r w:rsidR="00D777C5">
      <w:fldChar w:fldCharType="begin"/>
    </w:r>
    <w:r w:rsidR="00D777C5">
      <w:instrText xml:space="preserve"> PAGE   \* MERGEFORMAT </w:instrText>
    </w:r>
    <w:r w:rsidR="00D777C5">
      <w:fldChar w:fldCharType="separate"/>
    </w:r>
    <w:r w:rsidR="00034F72">
      <w:rPr>
        <w:noProof/>
      </w:rPr>
      <w:t>2</w:t>
    </w:r>
    <w:r w:rsidR="00D777C5">
      <w:fldChar w:fldCharType="end"/>
    </w:r>
    <w:r w:rsidR="00D777C5">
      <w:t xml:space="preserve"> / </w:t>
    </w:r>
    <w:r>
      <w:fldChar w:fldCharType="begin"/>
    </w:r>
    <w:r>
      <w:instrText xml:space="preserve"> NUMPAGES   \* MERGEFORMAT</w:instrText>
    </w:r>
    <w:r>
      <w:instrText xml:space="preserve"> </w:instrText>
    </w:r>
    <w:r>
      <w:fldChar w:fldCharType="separate"/>
    </w:r>
    <w:r w:rsidR="00034F7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94" w:rsidRDefault="00BF4494" w:rsidP="00D777C5">
      <w:pPr>
        <w:spacing w:after="0" w:line="240" w:lineRule="auto"/>
      </w:pPr>
      <w:r>
        <w:separator/>
      </w:r>
    </w:p>
  </w:footnote>
  <w:footnote w:type="continuationSeparator" w:id="0">
    <w:p w:rsidR="00BF4494" w:rsidRDefault="00BF4494" w:rsidP="00D77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C5" w:rsidRDefault="00D777C5">
    <w:pPr>
      <w:pStyle w:val="En-tte"/>
    </w:pPr>
    <w:r>
      <w:t>Projet GREMLIN M</w:t>
    </w:r>
    <w:r w:rsidR="007F5800">
      <w:t>e</w:t>
    </w:r>
    <w:r>
      <w:t>sure en soufflerie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85955"/>
    <w:multiLevelType w:val="hybridMultilevel"/>
    <w:tmpl w:val="C9428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6B4B4A"/>
    <w:multiLevelType w:val="hybridMultilevel"/>
    <w:tmpl w:val="BDFAB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65690B"/>
    <w:multiLevelType w:val="hybridMultilevel"/>
    <w:tmpl w:val="40EC3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21316E"/>
    <w:multiLevelType w:val="hybridMultilevel"/>
    <w:tmpl w:val="46767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124DB9"/>
    <w:multiLevelType w:val="hybridMultilevel"/>
    <w:tmpl w:val="5CDCF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4654B8"/>
    <w:multiLevelType w:val="hybridMultilevel"/>
    <w:tmpl w:val="A822C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CF02F3"/>
    <w:multiLevelType w:val="hybridMultilevel"/>
    <w:tmpl w:val="EDE88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CEC456-D854-4EB4-A74C-1A48C9D2C24A}"/>
    <w:docVar w:name="dgnword-eventsink" w:val="166523528"/>
  </w:docVars>
  <w:rsids>
    <w:rsidRoot w:val="002C4D34"/>
    <w:rsid w:val="00034F72"/>
    <w:rsid w:val="002A70F4"/>
    <w:rsid w:val="002C4D34"/>
    <w:rsid w:val="002C6400"/>
    <w:rsid w:val="00353DA9"/>
    <w:rsid w:val="003A20A2"/>
    <w:rsid w:val="0043604C"/>
    <w:rsid w:val="007F5800"/>
    <w:rsid w:val="008223EB"/>
    <w:rsid w:val="00835696"/>
    <w:rsid w:val="00971542"/>
    <w:rsid w:val="00BF4494"/>
    <w:rsid w:val="00D73C1B"/>
    <w:rsid w:val="00D777C5"/>
    <w:rsid w:val="00DB3053"/>
    <w:rsid w:val="00DF7F84"/>
    <w:rsid w:val="00E14CB8"/>
    <w:rsid w:val="00FD5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838D62-BBFB-4871-83A3-8AFDABA2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77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60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04C"/>
    <w:rPr>
      <w:rFonts w:ascii="Segoe UI" w:hAnsi="Segoe UI" w:cs="Segoe UI"/>
      <w:sz w:val="18"/>
      <w:szCs w:val="18"/>
    </w:rPr>
  </w:style>
  <w:style w:type="paragraph" w:styleId="Paragraphedeliste">
    <w:name w:val="List Paragraph"/>
    <w:basedOn w:val="Normal"/>
    <w:uiPriority w:val="34"/>
    <w:qFormat/>
    <w:rsid w:val="0043604C"/>
    <w:pPr>
      <w:ind w:left="720"/>
      <w:contextualSpacing/>
    </w:pPr>
  </w:style>
  <w:style w:type="character" w:customStyle="1" w:styleId="Titre1Car">
    <w:name w:val="Titre 1 Car"/>
    <w:basedOn w:val="Policepardfaut"/>
    <w:link w:val="Titre1"/>
    <w:uiPriority w:val="9"/>
    <w:rsid w:val="00D777C5"/>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D777C5"/>
    <w:pPr>
      <w:tabs>
        <w:tab w:val="center" w:pos="4536"/>
        <w:tab w:val="right" w:pos="9072"/>
      </w:tabs>
      <w:spacing w:after="0" w:line="240" w:lineRule="auto"/>
    </w:pPr>
  </w:style>
  <w:style w:type="character" w:customStyle="1" w:styleId="En-tteCar">
    <w:name w:val="En-tête Car"/>
    <w:basedOn w:val="Policepardfaut"/>
    <w:link w:val="En-tte"/>
    <w:uiPriority w:val="99"/>
    <w:rsid w:val="00D777C5"/>
  </w:style>
  <w:style w:type="paragraph" w:styleId="Pieddepage">
    <w:name w:val="footer"/>
    <w:basedOn w:val="Normal"/>
    <w:link w:val="PieddepageCar"/>
    <w:uiPriority w:val="99"/>
    <w:unhideWhenUsed/>
    <w:rsid w:val="00D777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7C5"/>
  </w:style>
  <w:style w:type="table" w:styleId="Grilledutableau">
    <w:name w:val="Table Grid"/>
    <w:basedOn w:val="TableauNormal"/>
    <w:uiPriority w:val="39"/>
    <w:rsid w:val="007F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5CD8-668B-42F9-A400-5EF4E7AD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904</Words>
  <Characters>4975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jacky.lassalle@gmail.com</dc:creator>
  <cp:keywords/>
  <dc:description/>
  <cp:lastModifiedBy>jacky lassalle</cp:lastModifiedBy>
  <cp:revision>5</cp:revision>
  <cp:lastPrinted>2017-10-19T15:21:00Z</cp:lastPrinted>
  <dcterms:created xsi:type="dcterms:W3CDTF">2017-10-19T11:50:00Z</dcterms:created>
  <dcterms:modified xsi:type="dcterms:W3CDTF">2017-10-19T15:21:00Z</dcterms:modified>
</cp:coreProperties>
</file>